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CF" w:rsidRPr="001536CF" w:rsidRDefault="00AB672F" w:rsidP="00CE6CA1">
      <w:pPr>
        <w:spacing w:after="0" w:line="240" w:lineRule="auto"/>
        <w:jc w:val="center"/>
        <w:textAlignment w:val="baseline"/>
        <w:outlineLvl w:val="1"/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</w:pPr>
      <w:r w:rsidRPr="00AB672F">
        <w:rPr>
          <w:rFonts w:ascii="Arial" w:eastAsia="Times New Roman" w:hAnsi="Arial" w:cs="Arial"/>
          <w:b/>
          <w:bCs/>
          <w:noProof/>
          <w:color w:val="FF0000"/>
          <w:sz w:val="27"/>
          <w:szCs w:val="27"/>
          <w:u w:val="single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-927735</wp:posOffset>
            </wp:positionH>
            <wp:positionV relativeFrom="margin">
              <wp:posOffset>-637540</wp:posOffset>
            </wp:positionV>
            <wp:extent cx="2810510" cy="2241550"/>
            <wp:effectExtent l="0" t="0" r="8890" b="6350"/>
            <wp:wrapSquare wrapText="bothSides"/>
            <wp:docPr id="1" name="Рисунок 1" descr="C:\Users\Lenovo YOGA Book\Desktop\gluten-and-autism-conn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YOGA Book\Desktop\gluten-and-autism-connec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CA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val="uk-UA" w:eastAsia="ru-RU"/>
        </w:rPr>
        <w:t>І</w:t>
      </w:r>
      <w:proofErr w:type="spellStart"/>
      <w:r w:rsidR="001536CF" w:rsidRPr="001536C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гротерапія</w:t>
      </w:r>
      <w:proofErr w:type="spellEnd"/>
      <w:r w:rsidR="001536CF" w:rsidRPr="001536C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і </w:t>
      </w:r>
      <w:proofErr w:type="spellStart"/>
      <w:r w:rsidR="001536CF" w:rsidRPr="001536C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коре</w:t>
      </w:r>
      <w:r w:rsidR="00CE6CA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кційна</w:t>
      </w:r>
      <w:proofErr w:type="spellEnd"/>
      <w:r w:rsidR="00CE6CA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робота з </w:t>
      </w:r>
      <w:proofErr w:type="spellStart"/>
      <w:r w:rsidR="00CE6CA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дітьми</w:t>
      </w:r>
      <w:proofErr w:type="spellEnd"/>
      <w:r w:rsidR="00CE6CA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з </w:t>
      </w:r>
      <w:proofErr w:type="spellStart"/>
      <w:r w:rsidR="00CE6CA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розладами</w:t>
      </w:r>
      <w:proofErr w:type="spellEnd"/>
      <w:r w:rsidR="00CE6CA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CE6CA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аутистичного</w:t>
      </w:r>
      <w:proofErr w:type="spellEnd"/>
      <w:r w:rsidR="00CE6CA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bdr w:val="none" w:sz="0" w:space="0" w:color="auto" w:frame="1"/>
          <w:lang w:eastAsia="ru-RU"/>
        </w:rPr>
        <w:t xml:space="preserve"> спектру</w:t>
      </w:r>
    </w:p>
    <w:p w:rsidR="00D912AD" w:rsidRDefault="00D912AD" w:rsidP="00D912AD">
      <w:pPr>
        <w:spacing w:after="0" w:line="360" w:lineRule="auto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0F4A4A" w:rsidRDefault="00D912AD" w:rsidP="000F4A4A">
      <w:pPr>
        <w:spacing w:after="0" w:line="360" w:lineRule="auto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Діагноз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r w:rsidR="00161AB1" w:rsidRPr="00D912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озладами</w:t>
      </w:r>
      <w:proofErr w:type="spellEnd"/>
      <w:r w:rsidR="00161AB1" w:rsidRPr="00D912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61AB1" w:rsidRPr="00D912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аутистичного</w:t>
      </w:r>
      <w:proofErr w:type="spellEnd"/>
      <w:r w:rsidR="00161AB1" w:rsidRPr="00D912A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спектру</w:t>
      </w:r>
      <w:r w:rsidRPr="000F4A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» с</w:t>
      </w:r>
      <w:proofErr w:type="spellStart"/>
      <w:r w:rsidR="001536CF" w:rsidRPr="000F4A4A">
        <w:rPr>
          <w:rFonts w:ascii="Times New Roman" w:hAnsi="Times New Roman" w:cs="Times New Roman"/>
          <w:sz w:val="28"/>
          <w:szCs w:val="28"/>
        </w:rPr>
        <w:t>т</w:t>
      </w:r>
      <w:r w:rsidR="001536CF" w:rsidRPr="00D912AD">
        <w:rPr>
          <w:rFonts w:ascii="Times New Roman" w:hAnsi="Times New Roman" w:cs="Times New Roman"/>
          <w:sz w:val="28"/>
          <w:szCs w:val="28"/>
        </w:rPr>
        <w:t>авиться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у 2-4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на 10 000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, але в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роки медицина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спостерігає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тенденцію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до них з боку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батькам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1536CF" w:rsidRPr="00D912AD">
        <w:rPr>
          <w:rFonts w:ascii="Times New Roman" w:hAnsi="Times New Roman" w:cs="Times New Roman"/>
          <w:sz w:val="28"/>
          <w:szCs w:val="28"/>
        </w:rPr>
        <w:t xml:space="preserve"> </w:t>
      </w:r>
      <w:r w:rsidR="00161AB1" w:rsidRPr="00D912AD">
        <w:rPr>
          <w:rFonts w:ascii="Times New Roman" w:hAnsi="Times New Roman" w:cs="Times New Roman"/>
          <w:sz w:val="28"/>
          <w:szCs w:val="28"/>
          <w:lang w:val="uk-UA"/>
        </w:rPr>
        <w:t>«особливих»</w:t>
      </w:r>
      <w:r w:rsidR="000F4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6CF" w:rsidRPr="00D912AD">
        <w:rPr>
          <w:rFonts w:ascii="Times New Roman" w:hAnsi="Times New Roman" w:cs="Times New Roman"/>
          <w:sz w:val="28"/>
          <w:szCs w:val="28"/>
        </w:rPr>
        <w:t>дітей.</w:t>
      </w:r>
      <w:bookmarkStart w:id="0" w:name="_GoBack"/>
      <w:bookmarkEnd w:id="0"/>
      <w:proofErr w:type="spellEnd"/>
    </w:p>
    <w:p w:rsidR="004706D6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D912AD">
        <w:rPr>
          <w:rFonts w:ascii="Times New Roman" w:hAnsi="Times New Roman" w:cs="Times New Roman"/>
          <w:sz w:val="28"/>
          <w:szCs w:val="28"/>
        </w:rPr>
        <w:t xml:space="preserve">Дитячий аутизм − аномальна форма </w:t>
      </w:r>
      <w:proofErr w:type="spellStart"/>
      <w:r w:rsidRPr="00D912AD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2A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2A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12A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912AD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2AD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D912AD">
        <w:rPr>
          <w:rFonts w:ascii="Times New Roman" w:hAnsi="Times New Roman" w:cs="Times New Roman"/>
          <w:sz w:val="28"/>
          <w:szCs w:val="28"/>
        </w:rPr>
        <w:t xml:space="preserve"> контакту з </w:t>
      </w:r>
      <w:proofErr w:type="spellStart"/>
      <w:r w:rsidRPr="00D912AD">
        <w:rPr>
          <w:rFonts w:ascii="Times New Roman" w:hAnsi="Times New Roman" w:cs="Times New Roman"/>
          <w:sz w:val="28"/>
          <w:szCs w:val="28"/>
        </w:rPr>
        <w:t>оточуючими</w:t>
      </w:r>
      <w:proofErr w:type="spellEnd"/>
      <w:r w:rsidRPr="00D91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2AD">
        <w:rPr>
          <w:rFonts w:ascii="Times New Roman" w:hAnsi="Times New Roman" w:cs="Times New Roman"/>
          <w:sz w:val="28"/>
          <w:szCs w:val="28"/>
        </w:rPr>
        <w:t>холодністю</w:t>
      </w:r>
      <w:proofErr w:type="spellEnd"/>
      <w:r w:rsidRPr="00D91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2AD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стереотипністю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психічний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розлад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крайньою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самоізоляції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</w:t>
      </w:r>
      <w:r w:rsidR="000F4A4A">
        <w:rPr>
          <w:rFonts w:ascii="Times New Roman" w:hAnsi="Times New Roman" w:cs="Times New Roman"/>
          <w:sz w:val="28"/>
          <w:szCs w:val="28"/>
          <w:lang w:val="uk-UA"/>
        </w:rPr>
        <w:t xml:space="preserve">Дитина з РАС </w:t>
      </w:r>
      <w:r w:rsidRPr="001536CF">
        <w:rPr>
          <w:rFonts w:ascii="Times New Roman" w:hAnsi="Times New Roman" w:cs="Times New Roman"/>
          <w:sz w:val="28"/>
          <w:szCs w:val="28"/>
        </w:rPr>
        <w:t xml:space="preserve">неадекватно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дефіцит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>.</w:t>
      </w:r>
      <w:r w:rsidR="00470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6D6">
        <w:rPr>
          <w:rFonts w:ascii="Times New Roman" w:hAnsi="Times New Roman" w:cs="Times New Roman"/>
          <w:sz w:val="28"/>
          <w:szCs w:val="28"/>
        </w:rPr>
        <w:t>Д</w:t>
      </w:r>
      <w:r w:rsidRPr="001536CF">
        <w:rPr>
          <w:rFonts w:ascii="Times New Roman" w:hAnsi="Times New Roman" w:cs="Times New Roman"/>
          <w:sz w:val="28"/>
          <w:szCs w:val="28"/>
        </w:rPr>
        <w:t>іти</w:t>
      </w:r>
      <w:proofErr w:type="spellEnd"/>
      <w:r w:rsidR="004706D6">
        <w:rPr>
          <w:rFonts w:ascii="Times New Roman" w:hAnsi="Times New Roman" w:cs="Times New Roman"/>
          <w:sz w:val="28"/>
          <w:szCs w:val="28"/>
          <w:lang w:val="uk-UA"/>
        </w:rPr>
        <w:t xml:space="preserve"> з РАС</w:t>
      </w:r>
      <w:r w:rsidR="00470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6D6">
        <w:rPr>
          <w:rFonts w:ascii="Times New Roman" w:hAnsi="Times New Roman" w:cs="Times New Roman"/>
          <w:sz w:val="28"/>
          <w:szCs w:val="28"/>
        </w:rPr>
        <w:t>занурені</w:t>
      </w:r>
      <w:proofErr w:type="spellEnd"/>
      <w:r w:rsidR="004706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6D6">
        <w:rPr>
          <w:rFonts w:ascii="Times New Roman" w:hAnsi="Times New Roman" w:cs="Times New Roman"/>
          <w:sz w:val="28"/>
          <w:szCs w:val="28"/>
        </w:rPr>
        <w:t xml:space="preserve">у </w:t>
      </w:r>
      <w:r w:rsidRPr="001536CF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Pr="001536CF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людей; вони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уникають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дивитися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дратуються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; часто вони не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звертання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нормальний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слух; вони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повторюють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міміку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слова та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інтонації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копіюють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притаманні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одноманітні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повторювані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хворобливо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прив’язані</w:t>
      </w:r>
      <w:proofErr w:type="spellEnd"/>
      <w:r w:rsidR="004706D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706D6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="00470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6D6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470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06D6">
        <w:rPr>
          <w:rFonts w:ascii="Times New Roman" w:hAnsi="Times New Roman" w:cs="Times New Roman"/>
          <w:sz w:val="28"/>
          <w:szCs w:val="28"/>
        </w:rPr>
        <w:t>оточення.</w:t>
      </w:r>
    </w:p>
    <w:p w:rsidR="00A31270" w:rsidRDefault="004706D6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РАС</w:t>
      </w:r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діагнозу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Корекційна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робота повинна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вестися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напрямах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пріоритетних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ігрова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>).</w:t>
      </w:r>
    </w:p>
    <w:p w:rsidR="00A3127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ігрової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</w:t>
      </w:r>
      <w:r w:rsidR="00A31270">
        <w:rPr>
          <w:rFonts w:ascii="Times New Roman" w:hAnsi="Times New Roman" w:cs="Times New Roman"/>
          <w:sz w:val="28"/>
          <w:szCs w:val="28"/>
        </w:rPr>
        <w:t>оведінки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>:</w:t>
      </w:r>
    </w:p>
    <w:p w:rsidR="00A3127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Маніпулятивна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катає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крутить,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підкидає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іграшку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зв</w:t>
      </w:r>
      <w:r w:rsidR="00A31270">
        <w:rPr>
          <w:rFonts w:ascii="Times New Roman" w:hAnsi="Times New Roman" w:cs="Times New Roman"/>
          <w:sz w:val="28"/>
          <w:szCs w:val="28"/>
        </w:rPr>
        <w:t>ертаючи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>»);</w:t>
      </w:r>
    </w:p>
    <w:p w:rsidR="00A3127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Упорядкування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розкладання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порядку − один на одног</w:t>
      </w:r>
      <w:r w:rsidR="00A31270">
        <w:rPr>
          <w:rFonts w:ascii="Times New Roman" w:hAnsi="Times New Roman" w:cs="Times New Roman"/>
          <w:sz w:val="28"/>
          <w:szCs w:val="28"/>
        </w:rPr>
        <w:t xml:space="preserve">о, в ряд, один в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і т.д.);</w:t>
      </w:r>
    </w:p>
    <w:p w:rsidR="00A3127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Функціональна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іграшок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причісування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ляльок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іграшковим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гребінцем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>);</w:t>
      </w:r>
    </w:p>
    <w:p w:rsidR="00AB672F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Символічна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заміщаючи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скаче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паличці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як на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));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наділяє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72F" w:rsidRDefault="00AB672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AB672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-920750</wp:posOffset>
            </wp:positionH>
            <wp:positionV relativeFrom="margin">
              <wp:posOffset>-603250</wp:posOffset>
            </wp:positionV>
            <wp:extent cx="4055594" cy="2706370"/>
            <wp:effectExtent l="0" t="0" r="2540" b="0"/>
            <wp:wrapSquare wrapText="bothSides"/>
            <wp:docPr id="2" name="Рисунок 2" descr="C:\Users\Lenovo YOGA Book\Desktop\boy-in-timeout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YOGA Book\Desktop\boy-in-timeout-1024x6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594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27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якими той не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(«У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ляльки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брудне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відсутнього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об'єкту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присутній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чашка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порожня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гра</w:t>
      </w:r>
      <w:r w:rsidR="00A31270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наповнена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водою»).</w:t>
      </w:r>
    </w:p>
    <w:p w:rsidR="00A3127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r w:rsidR="00A31270">
        <w:rPr>
          <w:rFonts w:ascii="Times New Roman" w:hAnsi="Times New Roman" w:cs="Times New Roman"/>
          <w:sz w:val="28"/>
          <w:szCs w:val="28"/>
          <w:lang w:val="uk-UA"/>
        </w:rPr>
        <w:t xml:space="preserve">РАС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психомоторики,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з одного боку, в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моторній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недостатності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співдружності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а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− в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появі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одноманітних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стереотипних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згинання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розгинання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пальців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рук,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потягувань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махів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кистями рук,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підстрибуванні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обертання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довкола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бігання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навшпиньки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кругові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кистями рук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кутів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очей.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з'являються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посилюються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хвилюванні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спробі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дорослог</w:t>
      </w:r>
      <w:r w:rsidR="00A3127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вступити</w:t>
      </w:r>
      <w:proofErr w:type="spellEnd"/>
      <w:r w:rsidR="00A31270">
        <w:rPr>
          <w:rFonts w:ascii="Times New Roman" w:hAnsi="Times New Roman" w:cs="Times New Roman"/>
          <w:sz w:val="28"/>
          <w:szCs w:val="28"/>
        </w:rPr>
        <w:t xml:space="preserve"> в контакт з </w:t>
      </w:r>
      <w:proofErr w:type="spellStart"/>
      <w:r w:rsidR="00A31270">
        <w:rPr>
          <w:rFonts w:ascii="Times New Roman" w:hAnsi="Times New Roman" w:cs="Times New Roman"/>
          <w:sz w:val="28"/>
          <w:szCs w:val="28"/>
        </w:rPr>
        <w:t>дитиною.</w:t>
      </w:r>
    </w:p>
    <w:p w:rsidR="005250D9" w:rsidRDefault="00A31270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t xml:space="preserve">При РАС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своєрідний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ігрова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характерною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є те,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сама,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ігровий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вжитку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одноманітно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взуттям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, шнурками,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папером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вимикачами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, дротами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>. Сюжетно-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ролеві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у таких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Спостерігаються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своєрідні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патологічні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перевтілення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в той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образ у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аутичним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фантазуванням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зауважує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="001536CF" w:rsidRPr="001536C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1536CF" w:rsidRPr="001536CF">
        <w:rPr>
          <w:rFonts w:ascii="Times New Roman" w:hAnsi="Times New Roman" w:cs="Times New Roman"/>
          <w:sz w:val="28"/>
          <w:szCs w:val="28"/>
        </w:rPr>
        <w:t>в</w:t>
      </w:r>
      <w:r w:rsidR="005250D9">
        <w:rPr>
          <w:rFonts w:ascii="Times New Roman" w:hAnsi="Times New Roman" w:cs="Times New Roman"/>
          <w:sz w:val="28"/>
          <w:szCs w:val="28"/>
        </w:rPr>
        <w:t>ступає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 з ними в </w:t>
      </w:r>
      <w:proofErr w:type="spellStart"/>
      <w:r w:rsidR="005250D9">
        <w:rPr>
          <w:rFonts w:ascii="Times New Roman" w:hAnsi="Times New Roman" w:cs="Times New Roman"/>
          <w:sz w:val="28"/>
          <w:szCs w:val="28"/>
        </w:rPr>
        <w:t>мовний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0D9">
        <w:rPr>
          <w:rFonts w:ascii="Times New Roman" w:hAnsi="Times New Roman" w:cs="Times New Roman"/>
          <w:sz w:val="28"/>
          <w:szCs w:val="28"/>
        </w:rPr>
        <w:t>контакт.</w:t>
      </w:r>
    </w:p>
    <w:p w:rsidR="005250D9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РАС (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розладами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аутичного спектру), як правило,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нефункціональна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несоціалізована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позбавлена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сюжету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символічних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рис, монотонна,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багаторазово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повторюваних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маніпуляцій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іграшками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не за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неігровими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неструктурованими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вода,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пісок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шм</w:t>
      </w:r>
      <w:r w:rsidR="005250D9">
        <w:rPr>
          <w:rFonts w:ascii="Times New Roman" w:hAnsi="Times New Roman" w:cs="Times New Roman"/>
          <w:sz w:val="28"/>
          <w:szCs w:val="28"/>
        </w:rPr>
        <w:t>аточки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0D9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, шматки </w:t>
      </w:r>
      <w:proofErr w:type="spellStart"/>
      <w:r w:rsidR="005250D9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). </w:t>
      </w:r>
      <w:r w:rsidRPr="001536CF">
        <w:rPr>
          <w:rFonts w:ascii="Times New Roman" w:hAnsi="Times New Roman" w:cs="Times New Roman"/>
          <w:sz w:val="28"/>
          <w:szCs w:val="28"/>
        </w:rPr>
        <w:t xml:space="preserve">Тому таких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діток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предметно-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заснованих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особистісному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інтересі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lastRenderedPageBreak/>
        <w:t>іншої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враховуватися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− на перших порах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береться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улюблена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знайома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іграшка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Дорослий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предметно-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наслідуванням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неодноразово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повторює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супроводжує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мовними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коментарями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іграшкою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переводять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до сюжетно-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відображувальної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сюжетної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навчають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партнером, 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однолітком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Лише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хо</w:t>
      </w:r>
      <w:r w:rsidR="005250D9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0D9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0D9">
        <w:rPr>
          <w:rFonts w:ascii="Times New Roman" w:hAnsi="Times New Roman" w:cs="Times New Roman"/>
          <w:sz w:val="28"/>
          <w:szCs w:val="28"/>
        </w:rPr>
        <w:t>об'єднують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250D9">
        <w:rPr>
          <w:rFonts w:ascii="Times New Roman" w:hAnsi="Times New Roman" w:cs="Times New Roman"/>
          <w:sz w:val="28"/>
          <w:szCs w:val="28"/>
        </w:rPr>
        <w:t>мікрогрупи.</w:t>
      </w:r>
    </w:p>
    <w:p w:rsidR="005250D9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уявленнями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взаємини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людьми. Тому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збагачувати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про роль кожного члена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собою.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виховує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прийнятні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навчає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підпорядковувати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нормам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>.</w:t>
      </w:r>
      <w:r w:rsidRPr="001536CF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збагачуються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проф</w:t>
      </w:r>
      <w:r w:rsidR="005250D9">
        <w:rPr>
          <w:rFonts w:ascii="Times New Roman" w:hAnsi="Times New Roman" w:cs="Times New Roman"/>
          <w:sz w:val="28"/>
          <w:szCs w:val="28"/>
        </w:rPr>
        <w:t>есії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250D9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="0052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0D9">
        <w:rPr>
          <w:rFonts w:ascii="Times New Roman" w:hAnsi="Times New Roman" w:cs="Times New Roman"/>
          <w:sz w:val="28"/>
          <w:szCs w:val="28"/>
        </w:rPr>
        <w:t>суспільства.</w:t>
      </w:r>
    </w:p>
    <w:p w:rsidR="004D5A4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5250D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gramStart"/>
      <w:r w:rsidR="005250D9">
        <w:rPr>
          <w:rFonts w:ascii="Times New Roman" w:hAnsi="Times New Roman" w:cs="Times New Roman"/>
          <w:sz w:val="28"/>
          <w:szCs w:val="28"/>
          <w:lang w:val="uk-UA"/>
        </w:rPr>
        <w:t xml:space="preserve">РАС </w:t>
      </w:r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найел</w:t>
      </w:r>
      <w:r w:rsidR="004D5A40">
        <w:rPr>
          <w:rFonts w:ascii="Times New Roman" w:hAnsi="Times New Roman" w:cs="Times New Roman"/>
          <w:sz w:val="28"/>
          <w:szCs w:val="28"/>
        </w:rPr>
        <w:t>ементарніших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завдань:</w:t>
      </w:r>
    </w:p>
    <w:p w:rsidR="004D5A4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за предметно-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ігровими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відтворювати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наслідуючи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дій.</w:t>
      </w:r>
    </w:p>
    <w:p w:rsidR="004D5A4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обігравати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іграшки.</w:t>
      </w:r>
    </w:p>
    <w:p w:rsidR="004D5A4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до виконання предметно-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насліду</w:t>
      </w:r>
      <w:r w:rsidR="004D5A40">
        <w:rPr>
          <w:rFonts w:ascii="Times New Roman" w:hAnsi="Times New Roman" w:cs="Times New Roman"/>
          <w:sz w:val="28"/>
          <w:szCs w:val="28"/>
        </w:rPr>
        <w:t>ванням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і показом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дорослого.</w:t>
      </w:r>
    </w:p>
    <w:p w:rsidR="004D5A4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6CF">
        <w:rPr>
          <w:rFonts w:ascii="Times New Roman" w:hAnsi="Times New Roman" w:cs="Times New Roman"/>
          <w:sz w:val="28"/>
          <w:szCs w:val="28"/>
        </w:rPr>
        <w:t>до предмет</w:t>
      </w:r>
      <w:r w:rsidR="004D5A4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D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>, яка обігрується.</w:t>
      </w:r>
    </w:p>
    <w:p w:rsidR="004D5A4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рухливих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ігор.</w:t>
      </w:r>
    </w:p>
    <w:p w:rsidR="004D5A4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інсцену</w:t>
      </w:r>
      <w:r w:rsidR="004D5A40">
        <w:rPr>
          <w:rFonts w:ascii="Times New Roman" w:hAnsi="Times New Roman" w:cs="Times New Roman"/>
          <w:sz w:val="28"/>
          <w:szCs w:val="28"/>
        </w:rPr>
        <w:t>ваннях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епізодів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казок.</w:t>
      </w:r>
    </w:p>
    <w:p w:rsidR="004D5A40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</w:t>
      </w:r>
      <w:r w:rsidR="004D5A40">
        <w:rPr>
          <w:rFonts w:ascii="Times New Roman" w:hAnsi="Times New Roman" w:cs="Times New Roman"/>
          <w:sz w:val="28"/>
          <w:szCs w:val="28"/>
        </w:rPr>
        <w:t>оруч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4D5A40">
        <w:rPr>
          <w:rFonts w:ascii="Times New Roman" w:hAnsi="Times New Roman" w:cs="Times New Roman"/>
          <w:sz w:val="28"/>
          <w:szCs w:val="28"/>
        </w:rPr>
        <w:t>заважаючи</w:t>
      </w:r>
      <w:proofErr w:type="spellEnd"/>
      <w:r w:rsidR="004D5A40">
        <w:rPr>
          <w:rFonts w:ascii="Times New Roman" w:hAnsi="Times New Roman" w:cs="Times New Roman"/>
          <w:sz w:val="28"/>
          <w:szCs w:val="28"/>
        </w:rPr>
        <w:t xml:space="preserve"> один одному.</w:t>
      </w:r>
    </w:p>
    <w:p w:rsidR="00F77D13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дотримуват</w:t>
      </w:r>
      <w:r w:rsidR="00F77D13">
        <w:rPr>
          <w:rFonts w:ascii="Times New Roman" w:hAnsi="Times New Roman" w:cs="Times New Roman"/>
          <w:sz w:val="28"/>
          <w:szCs w:val="28"/>
        </w:rPr>
        <w:t>ися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заповідей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Монтессорі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>:</w:t>
      </w:r>
    </w:p>
    <w:p w:rsidR="00F77D13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чіпай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вона сам </w:t>
      </w:r>
      <w:proofErr w:type="gramStart"/>
      <w:r w:rsidRPr="001536CF">
        <w:rPr>
          <w:rFonts w:ascii="Times New Roman" w:hAnsi="Times New Roman" w:cs="Times New Roman"/>
          <w:sz w:val="28"/>
          <w:szCs w:val="28"/>
        </w:rPr>
        <w:t>до тебе</w:t>
      </w:r>
      <w:proofErr w:type="gramEnd"/>
      <w:r w:rsidRPr="001536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звернеться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(у будь-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>).</w:t>
      </w:r>
    </w:p>
    <w:p w:rsidR="00F77D13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Концентруйся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хорошого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поганому буде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зали</w:t>
      </w:r>
      <w:r w:rsidR="00F77D13">
        <w:rPr>
          <w:rFonts w:ascii="Times New Roman" w:hAnsi="Times New Roman" w:cs="Times New Roman"/>
          <w:sz w:val="28"/>
          <w:szCs w:val="28"/>
        </w:rPr>
        <w:t>шатися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>.</w:t>
      </w:r>
    </w:p>
    <w:p w:rsidR="00F77D13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Будь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Проявляй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педантичну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турботу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Допомагай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конструктивну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нею.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Показуй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розвивального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з ним.</w:t>
      </w:r>
    </w:p>
    <w:p w:rsidR="00F77D13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Будь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відгукнутися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заклик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тебе,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прислухайся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відповідай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</w:t>
      </w:r>
      <w:r w:rsidR="00F77D13">
        <w:rPr>
          <w:rFonts w:ascii="Times New Roman" w:hAnsi="Times New Roman" w:cs="Times New Roman"/>
          <w:sz w:val="28"/>
          <w:szCs w:val="28"/>
        </w:rPr>
        <w:t>итині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звертається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D13">
        <w:rPr>
          <w:rFonts w:ascii="Times New Roman" w:hAnsi="Times New Roman" w:cs="Times New Roman"/>
          <w:sz w:val="28"/>
          <w:szCs w:val="28"/>
        </w:rPr>
        <w:t>до тебе</w:t>
      </w:r>
      <w:proofErr w:type="gramEnd"/>
      <w:r w:rsidR="00F77D13">
        <w:rPr>
          <w:rFonts w:ascii="Times New Roman" w:hAnsi="Times New Roman" w:cs="Times New Roman"/>
          <w:sz w:val="28"/>
          <w:szCs w:val="28"/>
        </w:rPr>
        <w:t>.</w:t>
      </w:r>
    </w:p>
    <w:p w:rsidR="00F77D13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Шануй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зробила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помилку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виправити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твердо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зупиняй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будь-яке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некоректне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будь-яку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загрожує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безпец</w:t>
      </w:r>
      <w:r w:rsidR="00F77D1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1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F77D13">
        <w:rPr>
          <w:rFonts w:ascii="Times New Roman" w:hAnsi="Times New Roman" w:cs="Times New Roman"/>
          <w:sz w:val="28"/>
          <w:szCs w:val="28"/>
        </w:rPr>
        <w:t>.</w:t>
      </w:r>
    </w:p>
    <w:p w:rsidR="004C2207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Шануй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відпочиває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наглядає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розмірковує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во</w:t>
      </w:r>
      <w:r w:rsidR="004C220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4C2207">
        <w:rPr>
          <w:rFonts w:ascii="Times New Roman" w:hAnsi="Times New Roman" w:cs="Times New Roman"/>
          <w:sz w:val="28"/>
          <w:szCs w:val="28"/>
        </w:rPr>
        <w:t>робила</w:t>
      </w:r>
      <w:proofErr w:type="spellEnd"/>
      <w:r w:rsidR="004C2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2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4C2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207">
        <w:rPr>
          <w:rFonts w:ascii="Times New Roman" w:hAnsi="Times New Roman" w:cs="Times New Roman"/>
          <w:sz w:val="28"/>
          <w:szCs w:val="28"/>
        </w:rPr>
        <w:t>збирається</w:t>
      </w:r>
      <w:proofErr w:type="spellEnd"/>
      <w:r w:rsidR="004C2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207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="004C2207">
        <w:rPr>
          <w:rFonts w:ascii="Times New Roman" w:hAnsi="Times New Roman" w:cs="Times New Roman"/>
          <w:sz w:val="28"/>
          <w:szCs w:val="28"/>
        </w:rPr>
        <w:t>.</w:t>
      </w:r>
    </w:p>
    <w:p w:rsidR="001536CF" w:rsidRPr="004706D6" w:rsidRDefault="001536CF" w:rsidP="004706D6">
      <w:pPr>
        <w:spacing w:after="0" w:line="360" w:lineRule="auto"/>
        <w:ind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536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поводженні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використовуй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кращі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манери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пропонуй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з того,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є в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твоєму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6CF"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 w:rsidRPr="001536CF">
        <w:rPr>
          <w:rFonts w:ascii="Times New Roman" w:hAnsi="Times New Roman" w:cs="Times New Roman"/>
          <w:sz w:val="28"/>
          <w:szCs w:val="28"/>
        </w:rPr>
        <w:t>.</w:t>
      </w:r>
    </w:p>
    <w:p w:rsidR="00527668" w:rsidRDefault="00445792" w:rsidP="00CE6CA1">
      <w:pPr>
        <w:spacing w:line="360" w:lineRule="auto"/>
        <w:ind w:firstLine="709"/>
        <w:contextualSpacing/>
      </w:pPr>
      <w:r w:rsidRPr="0044579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6588125</wp:posOffset>
            </wp:positionV>
            <wp:extent cx="3474720" cy="2341880"/>
            <wp:effectExtent l="0" t="0" r="0" b="1270"/>
            <wp:wrapSquare wrapText="bothSides"/>
            <wp:docPr id="4" name="Рисунок 4" descr="C:\Users\Lenovo YOGA Book\Desktop\girl-says-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 YOGA Book\Desktop\girl-says-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72F" w:rsidRPr="00AB672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-851535</wp:posOffset>
            </wp:positionH>
            <wp:positionV relativeFrom="margin">
              <wp:posOffset>4715510</wp:posOffset>
            </wp:positionV>
            <wp:extent cx="3220085" cy="2254250"/>
            <wp:effectExtent l="0" t="0" r="0" b="0"/>
            <wp:wrapSquare wrapText="bothSides"/>
            <wp:docPr id="3" name="Рисунок 3" descr="C:\Users\Lenovo YOGA Book\Desktop\macandche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 YOGA Book\Desktop\macandchee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CF"/>
    <w:rsid w:val="000F4A4A"/>
    <w:rsid w:val="001536CF"/>
    <w:rsid w:val="00161AB1"/>
    <w:rsid w:val="003C33B3"/>
    <w:rsid w:val="00445792"/>
    <w:rsid w:val="004706D6"/>
    <w:rsid w:val="004C2207"/>
    <w:rsid w:val="004D5A40"/>
    <w:rsid w:val="005250D9"/>
    <w:rsid w:val="005949BF"/>
    <w:rsid w:val="00A31270"/>
    <w:rsid w:val="00AB672F"/>
    <w:rsid w:val="00CE6CA1"/>
    <w:rsid w:val="00D912AD"/>
    <w:rsid w:val="00F7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B3F4"/>
  <w15:chartTrackingRefBased/>
  <w15:docId w15:val="{94BA79C1-D477-43E4-9676-B3CE2168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46A1-6E04-4D99-B8EF-E64D01E8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 Book</dc:creator>
  <cp:keywords/>
  <dc:description/>
  <cp:lastModifiedBy>Lenovo YOGA Book</cp:lastModifiedBy>
  <cp:revision>1</cp:revision>
  <dcterms:created xsi:type="dcterms:W3CDTF">2020-01-15T13:02:00Z</dcterms:created>
  <dcterms:modified xsi:type="dcterms:W3CDTF">2020-01-15T13:23:00Z</dcterms:modified>
</cp:coreProperties>
</file>